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21"/>
        <w:gridCol w:w="4622"/>
      </w:tblGrid>
      <w:tr w:rsidR="0049395D" w:rsidRPr="00622155" w:rsidTr="00AB60D4">
        <w:tc>
          <w:tcPr>
            <w:tcW w:w="4621" w:type="dxa"/>
          </w:tcPr>
          <w:p w:rsidR="0049395D" w:rsidRPr="00AB60D4" w:rsidRDefault="0049395D" w:rsidP="00AB60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60D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:rsidR="0049395D" w:rsidRPr="00AB60D4" w:rsidRDefault="0049395D" w:rsidP="00AB60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395D" w:rsidRPr="00AB60D4" w:rsidRDefault="0049395D" w:rsidP="00AB60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395D" w:rsidRPr="00AB60D4" w:rsidRDefault="0049395D" w:rsidP="00AB6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60D4">
              <w:rPr>
                <w:rFonts w:ascii="Arial" w:hAnsi="Arial" w:cs="Arial"/>
                <w:sz w:val="20"/>
                <w:szCs w:val="20"/>
              </w:rPr>
              <w:t xml:space="preserve">Podgorica, </w:t>
            </w:r>
            <w:r w:rsidR="00BF3FD2">
              <w:rPr>
                <w:rFonts w:ascii="Arial" w:hAnsi="Arial" w:cs="Arial"/>
                <w:sz w:val="20"/>
                <w:szCs w:val="20"/>
              </w:rPr>
              <w:t>23</w:t>
            </w:r>
            <w:r w:rsidRPr="00AB60D4">
              <w:rPr>
                <w:rFonts w:ascii="Arial" w:hAnsi="Arial" w:cs="Arial"/>
                <w:sz w:val="20"/>
                <w:szCs w:val="20"/>
              </w:rPr>
              <w:t>.</w:t>
            </w:r>
            <w:r w:rsidR="0015619E">
              <w:rPr>
                <w:rFonts w:ascii="Arial" w:hAnsi="Arial" w:cs="Arial"/>
                <w:sz w:val="20"/>
                <w:szCs w:val="20"/>
              </w:rPr>
              <w:t>01</w:t>
            </w:r>
            <w:r w:rsidRPr="00AB60D4">
              <w:rPr>
                <w:rFonts w:ascii="Arial" w:hAnsi="Arial" w:cs="Arial"/>
                <w:sz w:val="20"/>
                <w:szCs w:val="20"/>
              </w:rPr>
              <w:t>.201</w:t>
            </w:r>
            <w:r w:rsidR="0015619E">
              <w:rPr>
                <w:rFonts w:ascii="Arial" w:hAnsi="Arial" w:cs="Arial"/>
                <w:sz w:val="20"/>
                <w:szCs w:val="20"/>
              </w:rPr>
              <w:t>4</w:t>
            </w:r>
            <w:r w:rsidRPr="00AB60D4">
              <w:rPr>
                <w:rFonts w:ascii="Arial" w:hAnsi="Arial" w:cs="Arial"/>
                <w:sz w:val="20"/>
                <w:szCs w:val="20"/>
              </w:rPr>
              <w:t>. godine</w:t>
            </w:r>
          </w:p>
          <w:p w:rsidR="0049395D" w:rsidRPr="00AB60D4" w:rsidRDefault="0049395D" w:rsidP="00AB60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2" w:type="dxa"/>
          </w:tcPr>
          <w:p w:rsidR="0049395D" w:rsidRPr="00AB60D4" w:rsidRDefault="00D74A4D" w:rsidP="00AB60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638175" cy="638175"/>
                  <wp:effectExtent l="0" t="0" r="9525" b="9525"/>
                  <wp:docPr id="1" name="Picture 2" descr="grb_crne_gore_2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_crne_gore_2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95D" w:rsidRPr="00C67581" w:rsidRDefault="0049395D" w:rsidP="00AB6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67581">
              <w:rPr>
                <w:rFonts w:ascii="Arial" w:hAnsi="Arial" w:cs="Arial"/>
                <w:sz w:val="20"/>
                <w:szCs w:val="20"/>
                <w:lang w:val="it-IT"/>
              </w:rPr>
              <w:t>Ministarstvo održivog razvoja i turizma,</w:t>
            </w:r>
          </w:p>
          <w:p w:rsidR="0049395D" w:rsidRPr="00C67581" w:rsidRDefault="0049395D" w:rsidP="00622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67581">
              <w:rPr>
                <w:rFonts w:ascii="Arial" w:hAnsi="Arial" w:cs="Arial"/>
                <w:sz w:val="20"/>
                <w:szCs w:val="20"/>
                <w:lang w:val="it-IT"/>
              </w:rPr>
              <w:t>Multimedijalna sala, IV Proleterske 19</w:t>
            </w:r>
          </w:p>
          <w:p w:rsidR="0049395D" w:rsidRPr="00C67581" w:rsidRDefault="0049395D" w:rsidP="00AB6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49395D" w:rsidRPr="00622155" w:rsidTr="00AB60D4">
        <w:tc>
          <w:tcPr>
            <w:tcW w:w="9243" w:type="dxa"/>
            <w:gridSpan w:val="2"/>
            <w:shd w:val="clear" w:color="auto" w:fill="EAF1DD"/>
          </w:tcPr>
          <w:p w:rsidR="0049395D" w:rsidRPr="00C67581" w:rsidRDefault="0049395D" w:rsidP="00AB60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49395D" w:rsidRPr="00C67581" w:rsidRDefault="00BF3FD2" w:rsidP="00AB60D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Javna rasprava</w:t>
            </w:r>
            <w:r w:rsidR="0049395D" w:rsidRPr="00C67581">
              <w:rPr>
                <w:rFonts w:ascii="Arial" w:hAnsi="Arial" w:cs="Arial"/>
                <w:b/>
                <w:sz w:val="24"/>
                <w:szCs w:val="24"/>
                <w:lang w:val="it-IT"/>
              </w:rPr>
              <w:t>:</w:t>
            </w:r>
            <w:r w:rsidR="0049395D" w:rsidRPr="00C67581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667E0F">
              <w:rPr>
                <w:rFonts w:ascii="Arial" w:hAnsi="Arial" w:cs="Arial"/>
                <w:sz w:val="24"/>
                <w:szCs w:val="24"/>
                <w:lang w:val="sr-Latn-ME"/>
              </w:rPr>
              <w:t>„</w:t>
            </w:r>
            <w:r>
              <w:rPr>
                <w:rFonts w:ascii="Arial" w:hAnsi="Arial" w:cs="Arial"/>
                <w:i/>
                <w:sz w:val="24"/>
                <w:szCs w:val="24"/>
                <w:lang w:val="it-IT"/>
              </w:rPr>
              <w:t>Predlog drugog nacionalnog izvještaja o sprovođenju Arhuske konvencije u Crnoj Gori</w:t>
            </w:r>
            <w:r w:rsidR="0049395D" w:rsidRPr="00C67581">
              <w:rPr>
                <w:rFonts w:ascii="Arial" w:hAnsi="Arial" w:cs="Arial"/>
                <w:i/>
                <w:sz w:val="24"/>
                <w:szCs w:val="24"/>
                <w:lang w:val="it-IT"/>
              </w:rPr>
              <w:t>“</w:t>
            </w:r>
          </w:p>
          <w:p w:rsidR="0049395D" w:rsidRPr="00C67581" w:rsidRDefault="0049395D" w:rsidP="00AB60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</w:tbl>
    <w:p w:rsidR="0049395D" w:rsidRPr="00C67581" w:rsidRDefault="0049395D" w:rsidP="005E1723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:rsidR="0049395D" w:rsidRPr="00C67581" w:rsidRDefault="0049395D" w:rsidP="005E1723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:rsidR="0049395D" w:rsidRPr="00622155" w:rsidRDefault="0049395D" w:rsidP="00622155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C67581">
        <w:rPr>
          <w:rFonts w:ascii="Arial" w:hAnsi="Arial" w:cs="Arial"/>
          <w:sz w:val="20"/>
          <w:szCs w:val="20"/>
          <w:lang w:val="it-IT"/>
        </w:rPr>
        <w:t xml:space="preserve">                                      </w:t>
      </w:r>
      <w:r>
        <w:rPr>
          <w:rFonts w:ascii="Arial" w:hAnsi="Arial" w:cs="Arial"/>
          <w:sz w:val="20"/>
          <w:szCs w:val="20"/>
          <w:lang w:val="it-IT"/>
        </w:rPr>
        <w:t xml:space="preserve">          </w:t>
      </w:r>
      <w:r w:rsidRPr="00C67581">
        <w:rPr>
          <w:rFonts w:ascii="Arial" w:hAnsi="Arial" w:cs="Arial"/>
          <w:b/>
          <w:lang w:val="it-IT"/>
        </w:rPr>
        <w:t xml:space="preserve">                                                              </w:t>
      </w:r>
    </w:p>
    <w:p w:rsidR="0049395D" w:rsidRPr="000E6ECB" w:rsidRDefault="0049395D" w:rsidP="00B36487">
      <w:pPr>
        <w:spacing w:after="0" w:line="240" w:lineRule="auto"/>
        <w:jc w:val="center"/>
        <w:rPr>
          <w:rFonts w:ascii="Arial" w:hAnsi="Arial" w:cs="Arial"/>
          <w:b/>
          <w:color w:val="92D050"/>
          <w:sz w:val="40"/>
          <w:szCs w:val="40"/>
        </w:rPr>
      </w:pPr>
      <w:r w:rsidRPr="00C67581">
        <w:rPr>
          <w:rFonts w:ascii="Arial" w:hAnsi="Arial" w:cs="Arial"/>
          <w:b/>
          <w:color w:val="92D050"/>
          <w:sz w:val="96"/>
          <w:szCs w:val="96"/>
        </w:rPr>
        <w:t>A</w:t>
      </w:r>
      <w:r w:rsidRPr="000E6ECB">
        <w:rPr>
          <w:rFonts w:ascii="Arial" w:hAnsi="Arial" w:cs="Arial"/>
          <w:b/>
          <w:color w:val="92D050"/>
          <w:sz w:val="40"/>
          <w:szCs w:val="40"/>
        </w:rPr>
        <w:t>GEND</w:t>
      </w:r>
      <w:r w:rsidRPr="00C67581">
        <w:rPr>
          <w:rFonts w:ascii="Arial" w:hAnsi="Arial" w:cs="Arial"/>
          <w:b/>
          <w:color w:val="92D050"/>
          <w:sz w:val="72"/>
          <w:szCs w:val="72"/>
        </w:rPr>
        <w:t>A</w:t>
      </w:r>
    </w:p>
    <w:p w:rsidR="0049395D" w:rsidRDefault="0049395D" w:rsidP="00C67581">
      <w:pPr>
        <w:spacing w:after="0" w:line="240" w:lineRule="auto"/>
        <w:rPr>
          <w:rFonts w:ascii="Arial" w:hAnsi="Arial" w:cs="Arial"/>
          <w:b/>
        </w:rPr>
      </w:pPr>
    </w:p>
    <w:p w:rsidR="0049395D" w:rsidRPr="00B36487" w:rsidRDefault="0049395D" w:rsidP="00C67581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435"/>
      </w:tblGrid>
      <w:tr w:rsidR="0049395D" w:rsidRPr="00AB60D4" w:rsidTr="00AB60D4">
        <w:tc>
          <w:tcPr>
            <w:tcW w:w="2808" w:type="dxa"/>
          </w:tcPr>
          <w:p w:rsidR="0049395D" w:rsidRPr="00352920" w:rsidRDefault="0049395D" w:rsidP="0029399B">
            <w:pPr>
              <w:rPr>
                <w:rFonts w:ascii="Arial" w:hAnsi="Arial" w:cs="Arial"/>
              </w:rPr>
            </w:pPr>
          </w:p>
          <w:p w:rsidR="00CB2391" w:rsidRPr="00352920" w:rsidRDefault="00CB2391" w:rsidP="00CB23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2920">
              <w:rPr>
                <w:rFonts w:ascii="Arial" w:hAnsi="Arial" w:cs="Arial"/>
              </w:rPr>
              <w:t>1</w:t>
            </w:r>
            <w:r w:rsidR="00873F88">
              <w:rPr>
                <w:rFonts w:ascii="Arial" w:hAnsi="Arial" w:cs="Arial"/>
              </w:rPr>
              <w:t>2</w:t>
            </w:r>
            <w:r w:rsidRPr="00352920">
              <w:rPr>
                <w:rFonts w:ascii="Arial" w:hAnsi="Arial" w:cs="Arial"/>
              </w:rPr>
              <w:t xml:space="preserve"> h 05 min – 1</w:t>
            </w:r>
            <w:r w:rsidR="00873F88">
              <w:rPr>
                <w:rFonts w:ascii="Arial" w:hAnsi="Arial" w:cs="Arial"/>
              </w:rPr>
              <w:t>2</w:t>
            </w:r>
            <w:r w:rsidRPr="00352920">
              <w:rPr>
                <w:rFonts w:ascii="Arial" w:hAnsi="Arial" w:cs="Arial"/>
              </w:rPr>
              <w:t xml:space="preserve"> h 1</w:t>
            </w:r>
            <w:r>
              <w:rPr>
                <w:rFonts w:ascii="Arial" w:hAnsi="Arial" w:cs="Arial"/>
              </w:rPr>
              <w:t>5</w:t>
            </w:r>
            <w:r w:rsidRPr="00352920">
              <w:rPr>
                <w:rFonts w:ascii="Arial" w:hAnsi="Arial" w:cs="Arial"/>
              </w:rPr>
              <w:t xml:space="preserve"> min</w:t>
            </w:r>
          </w:p>
          <w:p w:rsidR="0029399B" w:rsidRPr="00352920" w:rsidRDefault="0029399B" w:rsidP="0029399B">
            <w:pPr>
              <w:rPr>
                <w:rFonts w:ascii="Arial" w:hAnsi="Arial" w:cs="Arial"/>
              </w:rPr>
            </w:pPr>
          </w:p>
        </w:tc>
        <w:tc>
          <w:tcPr>
            <w:tcW w:w="6435" w:type="dxa"/>
          </w:tcPr>
          <w:p w:rsidR="00CB2391" w:rsidRPr="0015619E" w:rsidRDefault="0029399B" w:rsidP="00CB2391">
            <w:pPr>
              <w:spacing w:after="0" w:line="240" w:lineRule="auto"/>
              <w:jc w:val="both"/>
              <w:rPr>
                <w:rFonts w:ascii="Arial" w:hAnsi="Arial" w:cs="Arial"/>
                <w:i/>
                <w:lang w:val="sr-Latn-ME"/>
              </w:rPr>
            </w:pPr>
            <w:r w:rsidRPr="00352920">
              <w:rPr>
                <w:rFonts w:ascii="Arial" w:hAnsi="Arial" w:cs="Arial"/>
                <w:b/>
                <w:i/>
              </w:rPr>
              <w:t xml:space="preserve"> </w:t>
            </w:r>
          </w:p>
          <w:p w:rsidR="0049395D" w:rsidRPr="00352920" w:rsidRDefault="00CB2391" w:rsidP="0015619E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Uvodna riječ – </w:t>
            </w:r>
            <w:r w:rsidRPr="00CB2391">
              <w:rPr>
                <w:rFonts w:ascii="Arial" w:hAnsi="Arial" w:cs="Arial"/>
                <w:i/>
              </w:rPr>
              <w:t>gdin Valdemar Figaj, zamjenik šefa Misije OEBS-a u Crnoj Gori</w:t>
            </w:r>
          </w:p>
        </w:tc>
      </w:tr>
      <w:tr w:rsidR="00CB2391" w:rsidRPr="00AB60D4" w:rsidTr="00AB60D4">
        <w:tc>
          <w:tcPr>
            <w:tcW w:w="2808" w:type="dxa"/>
          </w:tcPr>
          <w:p w:rsidR="00CB2391" w:rsidRPr="00352920" w:rsidRDefault="00CB2391" w:rsidP="00873F8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73F8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h 15 min – 1</w:t>
            </w:r>
            <w:r w:rsidR="00873F8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h 25 min</w:t>
            </w:r>
          </w:p>
        </w:tc>
        <w:tc>
          <w:tcPr>
            <w:tcW w:w="6435" w:type="dxa"/>
          </w:tcPr>
          <w:p w:rsidR="00CB2391" w:rsidRDefault="00CB2391" w:rsidP="00CB2391">
            <w:pPr>
              <w:spacing w:after="0" w:line="240" w:lineRule="auto"/>
              <w:jc w:val="both"/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b/>
                <w:i/>
              </w:rPr>
              <w:t>Uvodna</w:t>
            </w:r>
            <w:r w:rsidRPr="00352920">
              <w:rPr>
                <w:rFonts w:ascii="Arial" w:hAnsi="Arial" w:cs="Arial"/>
                <w:b/>
                <w:i/>
              </w:rPr>
              <w:t xml:space="preserve"> riječ –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15619E">
              <w:rPr>
                <w:rFonts w:ascii="Arial" w:hAnsi="Arial" w:cs="Arial"/>
                <w:i/>
              </w:rPr>
              <w:t>Ivana Vojinovi</w:t>
            </w:r>
            <w:r w:rsidRPr="0015619E">
              <w:rPr>
                <w:rFonts w:ascii="Arial" w:hAnsi="Arial" w:cs="Arial"/>
                <w:i/>
                <w:lang w:val="sr-Latn-ME"/>
              </w:rPr>
              <w:t>ć, generalna direktorica Direktorata za životnu sredinu i klimatske promjene, Ministarstvo održivog razvoja i turizma</w:t>
            </w:r>
          </w:p>
          <w:p w:rsidR="006767F5" w:rsidRDefault="006767F5" w:rsidP="00CB239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BF3FD2" w:rsidRPr="00AB60D4" w:rsidTr="00AB60D4">
        <w:tc>
          <w:tcPr>
            <w:tcW w:w="2808" w:type="dxa"/>
          </w:tcPr>
          <w:p w:rsidR="00BF3FD2" w:rsidRPr="00352920" w:rsidRDefault="00CB2391" w:rsidP="00873F8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73F8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h 25 min – 1</w:t>
            </w:r>
            <w:r w:rsidR="00873F8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h 35 min</w:t>
            </w:r>
          </w:p>
        </w:tc>
        <w:tc>
          <w:tcPr>
            <w:tcW w:w="6435" w:type="dxa"/>
          </w:tcPr>
          <w:p w:rsidR="00BF3FD2" w:rsidRDefault="0015619E" w:rsidP="0029399B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Uvodna</w:t>
            </w:r>
            <w:r w:rsidRPr="00352920">
              <w:rPr>
                <w:rFonts w:ascii="Arial" w:hAnsi="Arial" w:cs="Arial"/>
                <w:b/>
                <w:i/>
              </w:rPr>
              <w:t xml:space="preserve"> riječ –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15619E">
              <w:rPr>
                <w:rFonts w:ascii="Arial" w:hAnsi="Arial" w:cs="Arial"/>
                <w:i/>
              </w:rPr>
              <w:t>Ervin Spahić, v.d. direktora Agencije za zaštitu životne sredine</w:t>
            </w:r>
          </w:p>
          <w:p w:rsidR="006767F5" w:rsidRPr="00352920" w:rsidRDefault="006767F5" w:rsidP="0029399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7B6A1E" w:rsidRPr="00AB60D4" w:rsidTr="00AB60D4">
        <w:tc>
          <w:tcPr>
            <w:tcW w:w="2808" w:type="dxa"/>
          </w:tcPr>
          <w:p w:rsidR="007B6A1E" w:rsidRDefault="007B6A1E" w:rsidP="00873F8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73F8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h </w:t>
            </w:r>
            <w:r w:rsidR="00CB239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 min – 1</w:t>
            </w:r>
            <w:r w:rsidR="00873F8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h </w:t>
            </w:r>
            <w:r w:rsidR="00CB239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 min</w:t>
            </w:r>
          </w:p>
        </w:tc>
        <w:tc>
          <w:tcPr>
            <w:tcW w:w="6435" w:type="dxa"/>
          </w:tcPr>
          <w:p w:rsidR="007B6A1E" w:rsidRDefault="007B6A1E" w:rsidP="002939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B6A1E">
              <w:rPr>
                <w:rFonts w:ascii="Arial" w:hAnsi="Arial" w:cs="Arial"/>
              </w:rPr>
              <w:t>Kafe pauza</w:t>
            </w:r>
          </w:p>
          <w:p w:rsidR="006767F5" w:rsidRPr="007B6A1E" w:rsidRDefault="006767F5" w:rsidP="0029399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5619E" w:rsidRPr="00AB60D4" w:rsidTr="00AB60D4">
        <w:tc>
          <w:tcPr>
            <w:tcW w:w="2808" w:type="dxa"/>
          </w:tcPr>
          <w:p w:rsidR="0015619E" w:rsidRDefault="0015619E" w:rsidP="00873F8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73F8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h </w:t>
            </w:r>
            <w:r w:rsidR="00CB2391">
              <w:rPr>
                <w:rFonts w:ascii="Arial" w:hAnsi="Arial" w:cs="Arial"/>
              </w:rPr>
              <w:t>5</w:t>
            </w:r>
            <w:r w:rsidR="007B6A1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min – 1</w:t>
            </w:r>
            <w:r w:rsidR="00873F8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h </w:t>
            </w:r>
            <w:r w:rsidR="00CB239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0 min </w:t>
            </w:r>
          </w:p>
        </w:tc>
        <w:tc>
          <w:tcPr>
            <w:tcW w:w="6435" w:type="dxa"/>
          </w:tcPr>
          <w:p w:rsidR="0015619E" w:rsidRDefault="0015619E" w:rsidP="002939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2920">
              <w:rPr>
                <w:rFonts w:ascii="Arial" w:hAnsi="Arial" w:cs="Arial"/>
              </w:rPr>
              <w:t>Diskusija</w:t>
            </w:r>
          </w:p>
          <w:p w:rsidR="006767F5" w:rsidRDefault="006767F5" w:rsidP="0029399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49395D" w:rsidRPr="00AB60D4" w:rsidTr="00622155">
        <w:trPr>
          <w:trHeight w:val="555"/>
        </w:trPr>
        <w:tc>
          <w:tcPr>
            <w:tcW w:w="2808" w:type="dxa"/>
            <w:tcBorders>
              <w:bottom w:val="nil"/>
            </w:tcBorders>
          </w:tcPr>
          <w:p w:rsidR="0049395D" w:rsidRPr="00352920" w:rsidRDefault="0015619E" w:rsidP="00873F8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2920">
              <w:rPr>
                <w:rFonts w:ascii="Arial" w:hAnsi="Arial" w:cs="Arial"/>
              </w:rPr>
              <w:t>1</w:t>
            </w:r>
            <w:r w:rsidR="00873F88">
              <w:rPr>
                <w:rFonts w:ascii="Arial" w:hAnsi="Arial" w:cs="Arial"/>
              </w:rPr>
              <w:t>4</w:t>
            </w:r>
            <w:r w:rsidRPr="00352920">
              <w:rPr>
                <w:rFonts w:ascii="Arial" w:hAnsi="Arial" w:cs="Arial"/>
              </w:rPr>
              <w:t xml:space="preserve"> h </w:t>
            </w:r>
            <w:r w:rsidR="00CB2391">
              <w:rPr>
                <w:rFonts w:ascii="Arial" w:hAnsi="Arial" w:cs="Arial"/>
              </w:rPr>
              <w:t>2</w:t>
            </w:r>
            <w:r w:rsidRPr="00352920">
              <w:rPr>
                <w:rFonts w:ascii="Arial" w:hAnsi="Arial" w:cs="Arial"/>
              </w:rPr>
              <w:t xml:space="preserve">0 </w:t>
            </w:r>
            <w:r w:rsidR="007B6A1E">
              <w:rPr>
                <w:rFonts w:ascii="Arial" w:hAnsi="Arial" w:cs="Arial"/>
              </w:rPr>
              <w:t xml:space="preserve">min </w:t>
            </w:r>
            <w:r w:rsidRPr="00352920">
              <w:rPr>
                <w:rFonts w:ascii="Arial" w:hAnsi="Arial" w:cs="Arial"/>
              </w:rPr>
              <w:t>– 1</w:t>
            </w:r>
            <w:r w:rsidR="00873F88">
              <w:rPr>
                <w:rFonts w:ascii="Arial" w:hAnsi="Arial" w:cs="Arial"/>
              </w:rPr>
              <w:t>4</w:t>
            </w:r>
            <w:bookmarkStart w:id="0" w:name="_GoBack"/>
            <w:bookmarkEnd w:id="0"/>
            <w:r w:rsidRPr="00352920">
              <w:rPr>
                <w:rFonts w:ascii="Arial" w:hAnsi="Arial" w:cs="Arial"/>
              </w:rPr>
              <w:t xml:space="preserve"> h</w:t>
            </w:r>
            <w:r w:rsidR="007B6A1E">
              <w:rPr>
                <w:rFonts w:ascii="Arial" w:hAnsi="Arial" w:cs="Arial"/>
              </w:rPr>
              <w:t xml:space="preserve"> </w:t>
            </w:r>
            <w:r w:rsidR="00CB2391">
              <w:rPr>
                <w:rFonts w:ascii="Arial" w:hAnsi="Arial" w:cs="Arial"/>
              </w:rPr>
              <w:t>30</w:t>
            </w:r>
            <w:r w:rsidR="007B6A1E">
              <w:rPr>
                <w:rFonts w:ascii="Arial" w:hAnsi="Arial" w:cs="Arial"/>
              </w:rPr>
              <w:t xml:space="preserve"> min </w:t>
            </w:r>
          </w:p>
        </w:tc>
        <w:tc>
          <w:tcPr>
            <w:tcW w:w="6435" w:type="dxa"/>
            <w:tcBorders>
              <w:bottom w:val="nil"/>
            </w:tcBorders>
          </w:tcPr>
          <w:p w:rsidR="0049395D" w:rsidRPr="00352920" w:rsidRDefault="0015619E" w:rsidP="001F32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2920">
              <w:rPr>
                <w:rFonts w:ascii="Arial" w:hAnsi="Arial" w:cs="Arial"/>
              </w:rPr>
              <w:t>Zaključci i preporuke</w:t>
            </w:r>
          </w:p>
        </w:tc>
      </w:tr>
    </w:tbl>
    <w:p w:rsidR="0049395D" w:rsidRPr="00B36487" w:rsidRDefault="0049395D" w:rsidP="00B36487">
      <w:pPr>
        <w:jc w:val="both"/>
        <w:rPr>
          <w:rFonts w:ascii="Arial" w:hAnsi="Arial" w:cs="Arial"/>
          <w:sz w:val="32"/>
          <w:szCs w:val="32"/>
        </w:rPr>
      </w:pPr>
    </w:p>
    <w:sectPr w:rsidR="0049395D" w:rsidRPr="00B36487" w:rsidSect="005A4A2B">
      <w:headerReference w:type="default" r:id="rId9"/>
      <w:footerReference w:type="default" r:id="rId10"/>
      <w:pgSz w:w="11907" w:h="16839" w:code="9"/>
      <w:pgMar w:top="1440" w:right="1440" w:bottom="1440" w:left="1440" w:header="432" w:footer="432" w:gutter="0"/>
      <w:pgBorders w:offsetFrom="page">
        <w:left w:val="single" w:sz="12" w:space="24" w:color="76923C"/>
        <w:right w:val="single" w:sz="12" w:space="24" w:color="76923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93" w:rsidRDefault="00181293" w:rsidP="00E22357">
      <w:pPr>
        <w:spacing w:after="0" w:line="240" w:lineRule="auto"/>
      </w:pPr>
      <w:r>
        <w:separator/>
      </w:r>
    </w:p>
  </w:endnote>
  <w:endnote w:type="continuationSeparator" w:id="0">
    <w:p w:rsidR="00181293" w:rsidRDefault="00181293" w:rsidP="00E2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4621"/>
      <w:gridCol w:w="4622"/>
    </w:tblGrid>
    <w:tr w:rsidR="0049395D" w:rsidRPr="00AB60D4" w:rsidTr="00AB60D4">
      <w:tc>
        <w:tcPr>
          <w:tcW w:w="4621" w:type="dxa"/>
        </w:tcPr>
        <w:p w:rsidR="0049395D" w:rsidRPr="00AB60D4" w:rsidRDefault="0049395D" w:rsidP="00AB60D4">
          <w:pPr>
            <w:pStyle w:val="Footer"/>
            <w:jc w:val="center"/>
            <w:rPr>
              <w:rFonts w:ascii="Impact" w:hAnsi="Impact" w:cs="Arial"/>
            </w:rPr>
          </w:pPr>
          <w:r w:rsidRPr="00AB60D4">
            <w:rPr>
              <w:rFonts w:ascii="Impact" w:hAnsi="Impact" w:cs="Arial"/>
              <w:color w:val="FFFFFF"/>
              <w:sz w:val="28"/>
              <w:szCs w:val="28"/>
              <w:shd w:val="clear" w:color="auto" w:fill="76923C"/>
            </w:rPr>
            <w:t xml:space="preserve"> A </w:t>
          </w:r>
          <w:r w:rsidRPr="00AB60D4">
            <w:rPr>
              <w:rFonts w:ascii="Impact" w:hAnsi="Impact" w:cs="Arial"/>
              <w:color w:val="4F6228"/>
              <w:shd w:val="clear" w:color="auto" w:fill="FFFFFF"/>
            </w:rPr>
            <w:t>r</w:t>
          </w:r>
          <w:r w:rsidRPr="00AB60D4">
            <w:rPr>
              <w:rFonts w:ascii="Impact" w:hAnsi="Impact" w:cs="Arial"/>
              <w:color w:val="4F6228"/>
            </w:rPr>
            <w:t>hus</w:t>
          </w:r>
          <w:r w:rsidRPr="00AB60D4">
            <w:rPr>
              <w:rFonts w:ascii="Impact" w:hAnsi="Impact" w:cs="Arial"/>
            </w:rPr>
            <w:t xml:space="preserve"> </w:t>
          </w:r>
          <w:r w:rsidRPr="00AB60D4">
            <w:rPr>
              <w:rFonts w:ascii="Impact" w:hAnsi="Impact" w:cs="Arial"/>
              <w:shd w:val="clear" w:color="auto" w:fill="76923C"/>
            </w:rPr>
            <w:t xml:space="preserve"> </w:t>
          </w:r>
          <w:r w:rsidRPr="00AB60D4">
            <w:rPr>
              <w:rFonts w:ascii="Impact" w:hAnsi="Impact" w:cs="Arial"/>
              <w:color w:val="FFFFFF"/>
              <w:sz w:val="28"/>
              <w:szCs w:val="28"/>
              <w:shd w:val="clear" w:color="auto" w:fill="76923C"/>
            </w:rPr>
            <w:t xml:space="preserve">C </w:t>
          </w:r>
          <w:r w:rsidRPr="00AB60D4">
            <w:rPr>
              <w:rFonts w:ascii="Impact" w:hAnsi="Impact" w:cs="Arial"/>
              <w:color w:val="4F6228"/>
            </w:rPr>
            <w:t>entar</w:t>
          </w:r>
          <w:r w:rsidRPr="00AB60D4">
            <w:rPr>
              <w:rFonts w:ascii="Impact" w:hAnsi="Impact" w:cs="Arial"/>
            </w:rPr>
            <w:t xml:space="preserve"> </w:t>
          </w:r>
          <w:r w:rsidRPr="00AB60D4">
            <w:rPr>
              <w:rFonts w:ascii="Impact" w:hAnsi="Impact" w:cs="Arial"/>
              <w:shd w:val="clear" w:color="auto" w:fill="76923C"/>
            </w:rPr>
            <w:t xml:space="preserve"> </w:t>
          </w:r>
          <w:r w:rsidRPr="00AB60D4">
            <w:rPr>
              <w:rFonts w:ascii="Impact" w:hAnsi="Impact" w:cs="Arial"/>
              <w:color w:val="FFFFFF"/>
              <w:sz w:val="28"/>
              <w:szCs w:val="28"/>
              <w:shd w:val="clear" w:color="auto" w:fill="76923C"/>
            </w:rPr>
            <w:t xml:space="preserve">P </w:t>
          </w:r>
          <w:r w:rsidRPr="00AB60D4">
            <w:rPr>
              <w:rFonts w:ascii="Impact" w:hAnsi="Impact" w:cs="Arial"/>
              <w:color w:val="4F6228"/>
            </w:rPr>
            <w:t>odgorica</w:t>
          </w:r>
        </w:p>
        <w:p w:rsidR="0049395D" w:rsidRPr="00AB60D4" w:rsidRDefault="00181293" w:rsidP="00AB60D4">
          <w:pPr>
            <w:pStyle w:val="Footer"/>
            <w:spacing w:line="276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pict>
              <v:rect id="_x0000_i1025" style="width:220.25pt;height:1pt" o:hralign="center" o:hrstd="t" o:hrnoshade="t" o:hr="t" fillcolor="#76923c" stroked="f"/>
            </w:pict>
          </w:r>
        </w:p>
        <w:p w:rsidR="0049395D" w:rsidRPr="00C67581" w:rsidRDefault="0049395D" w:rsidP="00AB60D4">
          <w:pPr>
            <w:pStyle w:val="Footer"/>
            <w:spacing w:line="276" w:lineRule="auto"/>
            <w:jc w:val="center"/>
            <w:rPr>
              <w:rFonts w:ascii="Arial" w:hAnsi="Arial" w:cs="Arial"/>
              <w:sz w:val="16"/>
              <w:szCs w:val="16"/>
              <w:lang w:val="it-IT"/>
            </w:rPr>
          </w:pPr>
          <w:r w:rsidRPr="00C67581">
            <w:rPr>
              <w:rFonts w:ascii="Arial" w:hAnsi="Arial" w:cs="Arial"/>
              <w:sz w:val="16"/>
              <w:szCs w:val="16"/>
              <w:lang w:val="it-IT"/>
            </w:rPr>
            <w:t>IV Proletersk</w:t>
          </w:r>
          <w:r w:rsidR="00BF3FD2">
            <w:rPr>
              <w:rFonts w:ascii="Arial" w:hAnsi="Arial" w:cs="Arial"/>
              <w:sz w:val="16"/>
              <w:szCs w:val="16"/>
              <w:lang w:val="it-IT"/>
            </w:rPr>
            <w:t>e</w:t>
          </w:r>
          <w:r w:rsidRPr="00C67581">
            <w:rPr>
              <w:rFonts w:ascii="Arial" w:hAnsi="Arial" w:cs="Arial"/>
              <w:sz w:val="16"/>
              <w:szCs w:val="16"/>
              <w:lang w:val="it-IT"/>
            </w:rPr>
            <w:t xml:space="preserve"> 19 ▪ 81 000 Podgorica</w:t>
          </w:r>
        </w:p>
        <w:p w:rsidR="0049395D" w:rsidRPr="00C67581" w:rsidRDefault="0049395D" w:rsidP="00AB60D4">
          <w:pPr>
            <w:pStyle w:val="Footer"/>
            <w:spacing w:line="276" w:lineRule="auto"/>
            <w:jc w:val="center"/>
            <w:rPr>
              <w:rFonts w:ascii="Arial" w:hAnsi="Arial" w:cs="Arial"/>
              <w:sz w:val="16"/>
              <w:szCs w:val="16"/>
              <w:lang w:val="it-IT"/>
            </w:rPr>
          </w:pPr>
          <w:r w:rsidRPr="00C67581">
            <w:rPr>
              <w:rFonts w:ascii="Arial" w:hAnsi="Arial" w:cs="Arial"/>
              <w:sz w:val="16"/>
              <w:szCs w:val="16"/>
              <w:lang w:val="it-IT"/>
            </w:rPr>
            <w:t xml:space="preserve">T: +382 20 618 </w:t>
          </w:r>
          <w:r w:rsidR="00BF3FD2">
            <w:rPr>
              <w:rFonts w:ascii="Arial" w:hAnsi="Arial" w:cs="Arial"/>
              <w:sz w:val="16"/>
              <w:szCs w:val="16"/>
              <w:lang w:val="it-IT"/>
            </w:rPr>
            <w:t>250</w:t>
          </w:r>
          <w:r w:rsidRPr="00C67581">
            <w:rPr>
              <w:rFonts w:ascii="Arial" w:hAnsi="Arial" w:cs="Arial"/>
              <w:sz w:val="16"/>
              <w:szCs w:val="16"/>
              <w:lang w:val="it-IT"/>
            </w:rPr>
            <w:t xml:space="preserve"> ▪  E: </w:t>
          </w:r>
          <w:hyperlink r:id="rId1" w:history="1">
            <w:r w:rsidR="00BF3FD2" w:rsidRPr="00ED2F62">
              <w:rPr>
                <w:rStyle w:val="Hyperlink"/>
                <w:rFonts w:ascii="Arial" w:hAnsi="Arial" w:cs="Arial"/>
                <w:sz w:val="16"/>
                <w:szCs w:val="16"/>
                <w:lang w:val="it-IT"/>
              </w:rPr>
              <w:t>podgorica</w:t>
            </w:r>
            <w:r w:rsidR="00BF3FD2" w:rsidRPr="00ED2F62">
              <w:rPr>
                <w:rStyle w:val="Hyperlink"/>
                <w:rFonts w:ascii="Arial" w:hAnsi="Arial" w:cs="Arial"/>
                <w:sz w:val="16"/>
                <w:szCs w:val="16"/>
              </w:rPr>
              <w:t>@arhuscentri.me</w:t>
            </w:r>
          </w:hyperlink>
        </w:p>
        <w:p w:rsidR="0049395D" w:rsidRPr="00AB60D4" w:rsidRDefault="0049395D" w:rsidP="00BF3FD2">
          <w:pPr>
            <w:pStyle w:val="Footer"/>
            <w:spacing w:line="276" w:lineRule="auto"/>
            <w:jc w:val="center"/>
            <w:rPr>
              <w:rFonts w:ascii="Arial" w:hAnsi="Arial" w:cs="Arial"/>
              <w:b/>
              <w:color w:val="76923C"/>
            </w:rPr>
          </w:pPr>
          <w:r w:rsidRPr="00AB60D4">
            <w:rPr>
              <w:rFonts w:ascii="Arial" w:hAnsi="Arial" w:cs="Arial"/>
              <w:b/>
              <w:color w:val="76923C"/>
              <w:sz w:val="16"/>
              <w:szCs w:val="16"/>
            </w:rPr>
            <w:t>www.arhus</w:t>
          </w:r>
          <w:r w:rsidR="00BF3FD2">
            <w:rPr>
              <w:rFonts w:ascii="Arial" w:hAnsi="Arial" w:cs="Arial"/>
              <w:b/>
              <w:color w:val="76923C"/>
              <w:sz w:val="16"/>
              <w:szCs w:val="16"/>
            </w:rPr>
            <w:t>centri.me</w:t>
          </w:r>
        </w:p>
      </w:tc>
      <w:tc>
        <w:tcPr>
          <w:tcW w:w="4622" w:type="dxa"/>
        </w:tcPr>
        <w:p w:rsidR="0049395D" w:rsidRPr="00AB60D4" w:rsidRDefault="0049395D" w:rsidP="00AB60D4">
          <w:pPr>
            <w:pStyle w:val="Footer"/>
            <w:jc w:val="center"/>
            <w:rPr>
              <w:rFonts w:ascii="Impact" w:hAnsi="Impact" w:cs="Arial"/>
            </w:rPr>
          </w:pPr>
          <w:r w:rsidRPr="00AB60D4">
            <w:rPr>
              <w:rFonts w:ascii="Gill Sans Ultra Bold" w:hAnsi="Gill Sans Ultra Bold" w:cs="Arial"/>
              <w:color w:val="FFFFFF"/>
              <w:sz w:val="28"/>
              <w:szCs w:val="28"/>
              <w:shd w:val="clear" w:color="auto" w:fill="76923C"/>
            </w:rPr>
            <w:t xml:space="preserve"> </w:t>
          </w:r>
          <w:r w:rsidRPr="00AB60D4">
            <w:rPr>
              <w:rFonts w:ascii="Impact" w:hAnsi="Impact" w:cs="Arial"/>
              <w:color w:val="FFFFFF"/>
              <w:sz w:val="28"/>
              <w:szCs w:val="28"/>
              <w:shd w:val="clear" w:color="auto" w:fill="76923C"/>
            </w:rPr>
            <w:t xml:space="preserve">A </w:t>
          </w:r>
          <w:r w:rsidRPr="00AB60D4">
            <w:rPr>
              <w:rFonts w:ascii="Impact" w:hAnsi="Impact" w:cs="Arial"/>
              <w:color w:val="4F6228"/>
              <w:shd w:val="clear" w:color="auto" w:fill="FFFFFF"/>
            </w:rPr>
            <w:t>r</w:t>
          </w:r>
          <w:r w:rsidRPr="00AB60D4">
            <w:rPr>
              <w:rFonts w:ascii="Impact" w:hAnsi="Impact" w:cs="Arial"/>
              <w:color w:val="4F6228"/>
            </w:rPr>
            <w:t>hus</w:t>
          </w:r>
          <w:r w:rsidRPr="00AB60D4">
            <w:rPr>
              <w:rFonts w:ascii="Impact" w:hAnsi="Impact" w:cs="Arial"/>
            </w:rPr>
            <w:t xml:space="preserve"> </w:t>
          </w:r>
          <w:r w:rsidRPr="00AB60D4">
            <w:rPr>
              <w:rFonts w:ascii="Impact" w:hAnsi="Impact" w:cs="Arial"/>
              <w:shd w:val="clear" w:color="auto" w:fill="76923C"/>
            </w:rPr>
            <w:t xml:space="preserve"> </w:t>
          </w:r>
          <w:r w:rsidRPr="00AB60D4">
            <w:rPr>
              <w:rFonts w:ascii="Impact" w:hAnsi="Impact" w:cs="Arial"/>
              <w:color w:val="FFFFFF"/>
              <w:sz w:val="28"/>
              <w:szCs w:val="28"/>
              <w:shd w:val="clear" w:color="auto" w:fill="76923C"/>
            </w:rPr>
            <w:t xml:space="preserve">C </w:t>
          </w:r>
          <w:r w:rsidRPr="00AB60D4">
            <w:rPr>
              <w:rFonts w:ascii="Impact" w:hAnsi="Impact" w:cs="Arial"/>
              <w:color w:val="4F6228"/>
            </w:rPr>
            <w:t>entar</w:t>
          </w:r>
          <w:r w:rsidRPr="00AB60D4">
            <w:rPr>
              <w:rFonts w:ascii="Impact" w:hAnsi="Impact" w:cs="Arial"/>
            </w:rPr>
            <w:t xml:space="preserve"> </w:t>
          </w:r>
          <w:r w:rsidRPr="00AB60D4">
            <w:rPr>
              <w:rFonts w:ascii="Impact" w:hAnsi="Impact" w:cs="Arial"/>
              <w:shd w:val="clear" w:color="auto" w:fill="76923C"/>
            </w:rPr>
            <w:t xml:space="preserve"> </w:t>
          </w:r>
          <w:r w:rsidRPr="00AB60D4">
            <w:rPr>
              <w:rFonts w:ascii="Impact" w:hAnsi="Impact" w:cs="Arial"/>
              <w:color w:val="FFFFFF"/>
              <w:sz w:val="28"/>
              <w:szCs w:val="28"/>
              <w:shd w:val="clear" w:color="auto" w:fill="76923C"/>
            </w:rPr>
            <w:t xml:space="preserve">N </w:t>
          </w:r>
          <w:r w:rsidRPr="00AB60D4">
            <w:rPr>
              <w:rFonts w:ascii="Impact" w:hAnsi="Impact" w:cs="Arial"/>
              <w:color w:val="4F6228"/>
            </w:rPr>
            <w:t>ikšić</w:t>
          </w:r>
        </w:p>
        <w:p w:rsidR="0049395D" w:rsidRPr="00AB60D4" w:rsidRDefault="00181293" w:rsidP="00AB60D4">
          <w:pPr>
            <w:pStyle w:val="Footer"/>
            <w:spacing w:line="276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pict>
              <v:rect id="_x0000_i1026" style="width:220.25pt;height:1pt" o:hralign="center" o:hrstd="t" o:hrnoshade="t" o:hr="t" fillcolor="#76923c" stroked="f"/>
            </w:pict>
          </w:r>
        </w:p>
        <w:p w:rsidR="0049395D" w:rsidRPr="00AB60D4" w:rsidRDefault="0049395D" w:rsidP="00AB60D4">
          <w:pPr>
            <w:pStyle w:val="Footer"/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AB60D4">
            <w:rPr>
              <w:rFonts w:ascii="Arial" w:hAnsi="Arial" w:cs="Arial"/>
              <w:sz w:val="16"/>
              <w:szCs w:val="16"/>
            </w:rPr>
            <w:t>Serdara Jola Piletića 1 ▪ 81 400 Nikšić</w:t>
          </w:r>
        </w:p>
        <w:p w:rsidR="0049395D" w:rsidRPr="00622155" w:rsidRDefault="0049395D" w:rsidP="00AB60D4">
          <w:pPr>
            <w:pStyle w:val="Footer"/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622155">
            <w:rPr>
              <w:rFonts w:ascii="Arial" w:hAnsi="Arial" w:cs="Arial"/>
              <w:sz w:val="16"/>
              <w:szCs w:val="16"/>
            </w:rPr>
            <w:t xml:space="preserve">T/f: +382 40 241 063 ▪  </w:t>
          </w:r>
          <w:r w:rsidRPr="00BF3FD2">
            <w:rPr>
              <w:rFonts w:ascii="Arial" w:hAnsi="Arial" w:cs="Arial"/>
              <w:sz w:val="16"/>
              <w:szCs w:val="16"/>
            </w:rPr>
            <w:t>E:</w:t>
          </w:r>
          <w:r w:rsidR="00BF3FD2" w:rsidRPr="00BF3FD2">
            <w:rPr>
              <w:rFonts w:ascii="Arial" w:hAnsi="Arial" w:cs="Arial"/>
              <w:sz w:val="16"/>
              <w:szCs w:val="16"/>
            </w:rPr>
            <w:t>niksic@arhuscentri.me</w:t>
          </w:r>
        </w:p>
        <w:p w:rsidR="0049395D" w:rsidRPr="00AB60D4" w:rsidRDefault="0049395D" w:rsidP="00AB60D4">
          <w:pPr>
            <w:pStyle w:val="Footer"/>
            <w:jc w:val="center"/>
            <w:rPr>
              <w:b/>
              <w:color w:val="76923C"/>
            </w:rPr>
          </w:pPr>
          <w:r w:rsidRPr="00AB60D4">
            <w:rPr>
              <w:rFonts w:ascii="Arial" w:hAnsi="Arial" w:cs="Arial"/>
              <w:b/>
              <w:color w:val="76923C"/>
              <w:sz w:val="16"/>
              <w:szCs w:val="16"/>
            </w:rPr>
            <w:t>www.ozon.org.me</w:t>
          </w:r>
        </w:p>
      </w:tc>
    </w:tr>
  </w:tbl>
  <w:p w:rsidR="0049395D" w:rsidRDefault="00493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93" w:rsidRDefault="00181293" w:rsidP="00E22357">
      <w:pPr>
        <w:spacing w:after="0" w:line="240" w:lineRule="auto"/>
      </w:pPr>
      <w:r>
        <w:separator/>
      </w:r>
    </w:p>
  </w:footnote>
  <w:footnote w:type="continuationSeparator" w:id="0">
    <w:p w:rsidR="00181293" w:rsidRDefault="00181293" w:rsidP="00E22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2198"/>
      <w:gridCol w:w="2200"/>
      <w:gridCol w:w="2745"/>
      <w:gridCol w:w="2100"/>
    </w:tblGrid>
    <w:tr w:rsidR="0049395D" w:rsidRPr="00AB60D4" w:rsidTr="00622155">
      <w:tc>
        <w:tcPr>
          <w:tcW w:w="2198" w:type="dxa"/>
        </w:tcPr>
        <w:p w:rsidR="0049395D" w:rsidRPr="00AB60D4" w:rsidRDefault="00D74A4D" w:rsidP="00AB60D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857250" cy="1314450"/>
                <wp:effectExtent l="0" t="0" r="0" b="0"/>
                <wp:docPr id="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0" w:type="dxa"/>
        </w:tcPr>
        <w:p w:rsidR="0049395D" w:rsidRPr="00AB60D4" w:rsidRDefault="0049395D" w:rsidP="00AB60D4">
          <w:pPr>
            <w:pStyle w:val="Header"/>
            <w:jc w:val="center"/>
          </w:pPr>
        </w:p>
        <w:p w:rsidR="0049395D" w:rsidRPr="00AB60D4" w:rsidRDefault="00D74A4D" w:rsidP="00AB60D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1000125" cy="10858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5" w:type="dxa"/>
        </w:tcPr>
        <w:p w:rsidR="0049395D" w:rsidRPr="00AB60D4" w:rsidRDefault="0049395D">
          <w:pPr>
            <w:pStyle w:val="Header"/>
            <w:rPr>
              <w:noProof/>
              <w:sz w:val="20"/>
              <w:szCs w:val="20"/>
              <w:lang w:val="en-GB" w:eastAsia="en-GB"/>
            </w:rPr>
          </w:pPr>
        </w:p>
        <w:p w:rsidR="0049395D" w:rsidRPr="00AB60D4" w:rsidRDefault="0049395D">
          <w:pPr>
            <w:pStyle w:val="Header"/>
            <w:rPr>
              <w:noProof/>
              <w:sz w:val="20"/>
              <w:szCs w:val="20"/>
              <w:lang w:val="en-GB" w:eastAsia="en-GB"/>
            </w:rPr>
          </w:pPr>
        </w:p>
        <w:p w:rsidR="0049395D" w:rsidRPr="00AB60D4" w:rsidRDefault="0049395D">
          <w:pPr>
            <w:pStyle w:val="Header"/>
            <w:rPr>
              <w:noProof/>
              <w:sz w:val="20"/>
              <w:szCs w:val="20"/>
              <w:lang w:val="en-GB" w:eastAsia="en-GB"/>
            </w:rPr>
          </w:pPr>
        </w:p>
        <w:p w:rsidR="0049395D" w:rsidRPr="00AB60D4" w:rsidRDefault="00D74A4D" w:rsidP="00AB60D4">
          <w:pPr>
            <w:pStyle w:val="Header"/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057275" cy="247650"/>
                <wp:effectExtent l="0" t="0" r="9525" b="0"/>
                <wp:docPr id="4" name="Picture 4" descr="OSC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SC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9395D" w:rsidRPr="00AB60D4" w:rsidRDefault="0049395D" w:rsidP="00AB60D4">
          <w:pPr>
            <w:pStyle w:val="Footer"/>
            <w:jc w:val="both"/>
            <w:rPr>
              <w:sz w:val="14"/>
              <w:szCs w:val="14"/>
            </w:rPr>
          </w:pPr>
        </w:p>
        <w:p w:rsidR="0049395D" w:rsidRPr="00AB60D4" w:rsidRDefault="0049395D" w:rsidP="00AB60D4">
          <w:pPr>
            <w:pStyle w:val="Footer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</w:t>
          </w:r>
          <w:r w:rsidRPr="00AB60D4">
            <w:rPr>
              <w:rFonts w:ascii="Arial" w:hAnsi="Arial" w:cs="Arial"/>
              <w:sz w:val="14"/>
              <w:szCs w:val="14"/>
            </w:rPr>
            <w:t>Organization for Security and</w:t>
          </w:r>
        </w:p>
        <w:p w:rsidR="0049395D" w:rsidRPr="00AB60D4" w:rsidRDefault="0049395D" w:rsidP="00AB60D4">
          <w:pPr>
            <w:pStyle w:val="Footer"/>
            <w:jc w:val="both"/>
            <w:rPr>
              <w:rFonts w:ascii="Arial" w:hAnsi="Arial" w:cs="Arial"/>
              <w:b/>
              <w:sz w:val="14"/>
              <w:szCs w:val="14"/>
            </w:rPr>
          </w:pPr>
          <w:r w:rsidRPr="00AB60D4">
            <w:rPr>
              <w:rFonts w:ascii="Arial" w:hAnsi="Arial" w:cs="Arial"/>
              <w:sz w:val="14"/>
              <w:szCs w:val="14"/>
            </w:rPr>
            <w:t xml:space="preserve">            Co-operation in Europe</w:t>
          </w:r>
          <w:r w:rsidRPr="00AB60D4">
            <w:rPr>
              <w:rFonts w:ascii="Arial" w:hAnsi="Arial" w:cs="Arial"/>
              <w:b/>
              <w:sz w:val="14"/>
              <w:szCs w:val="14"/>
            </w:rPr>
            <w:t xml:space="preserve"> </w:t>
          </w:r>
        </w:p>
        <w:p w:rsidR="0049395D" w:rsidRPr="00AB60D4" w:rsidRDefault="0049395D" w:rsidP="00AB60D4">
          <w:pPr>
            <w:pStyle w:val="Footer"/>
            <w:tabs>
              <w:tab w:val="center" w:pos="4320"/>
              <w:tab w:val="right" w:pos="8640"/>
            </w:tabs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AB60D4">
            <w:rPr>
              <w:rFonts w:ascii="Arial" w:hAnsi="Arial" w:cs="Arial"/>
              <w:b/>
              <w:sz w:val="14"/>
              <w:szCs w:val="14"/>
            </w:rPr>
            <w:t xml:space="preserve">            Mission to Montenegro</w:t>
          </w:r>
        </w:p>
      </w:tc>
      <w:tc>
        <w:tcPr>
          <w:tcW w:w="2100" w:type="dxa"/>
        </w:tcPr>
        <w:p w:rsidR="0049395D" w:rsidRDefault="0049395D" w:rsidP="00AB60D4">
          <w:pPr>
            <w:pStyle w:val="Footer"/>
            <w:tabs>
              <w:tab w:val="center" w:pos="4320"/>
              <w:tab w:val="right" w:pos="8640"/>
            </w:tabs>
            <w:jc w:val="both"/>
          </w:pPr>
        </w:p>
        <w:p w:rsidR="0049395D" w:rsidRPr="00AB60D4" w:rsidRDefault="00D74A4D" w:rsidP="00622155">
          <w:pPr>
            <w:pStyle w:val="Footer"/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81075" cy="1028700"/>
                <wp:effectExtent l="0" t="0" r="9525" b="0"/>
                <wp:docPr id="5" name="Picture 5" descr="http://crs.org.ua/img/envsec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crs.org.ua/img/envsec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395D" w:rsidRDefault="004939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966"/>
    <w:multiLevelType w:val="hybridMultilevel"/>
    <w:tmpl w:val="6396E850"/>
    <w:lvl w:ilvl="0" w:tplc="D952D64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57"/>
    <w:rsid w:val="000A7E5F"/>
    <w:rsid w:val="000B1A58"/>
    <w:rsid w:val="000D5828"/>
    <w:rsid w:val="000E6ECB"/>
    <w:rsid w:val="0015619E"/>
    <w:rsid w:val="00165DEB"/>
    <w:rsid w:val="00167C6C"/>
    <w:rsid w:val="00181293"/>
    <w:rsid w:val="001D6F3E"/>
    <w:rsid w:val="001F323B"/>
    <w:rsid w:val="002436BC"/>
    <w:rsid w:val="002823CE"/>
    <w:rsid w:val="0029399B"/>
    <w:rsid w:val="00324ACB"/>
    <w:rsid w:val="00352920"/>
    <w:rsid w:val="003B365D"/>
    <w:rsid w:val="003C06CF"/>
    <w:rsid w:val="00461D28"/>
    <w:rsid w:val="00482C51"/>
    <w:rsid w:val="0049395D"/>
    <w:rsid w:val="00537061"/>
    <w:rsid w:val="005A4A2B"/>
    <w:rsid w:val="005D5DFC"/>
    <w:rsid w:val="005E1723"/>
    <w:rsid w:val="00622155"/>
    <w:rsid w:val="006441C4"/>
    <w:rsid w:val="00667E0F"/>
    <w:rsid w:val="006767F5"/>
    <w:rsid w:val="006E2D09"/>
    <w:rsid w:val="006E571E"/>
    <w:rsid w:val="00760646"/>
    <w:rsid w:val="007B6A1E"/>
    <w:rsid w:val="007E518B"/>
    <w:rsid w:val="00873F88"/>
    <w:rsid w:val="009040F6"/>
    <w:rsid w:val="0097667C"/>
    <w:rsid w:val="00A4787F"/>
    <w:rsid w:val="00A51749"/>
    <w:rsid w:val="00AB60D4"/>
    <w:rsid w:val="00B051D4"/>
    <w:rsid w:val="00B1327B"/>
    <w:rsid w:val="00B36487"/>
    <w:rsid w:val="00B63A96"/>
    <w:rsid w:val="00BF3FD2"/>
    <w:rsid w:val="00C67581"/>
    <w:rsid w:val="00CB2391"/>
    <w:rsid w:val="00D53A26"/>
    <w:rsid w:val="00D62309"/>
    <w:rsid w:val="00D74A4D"/>
    <w:rsid w:val="00DC7174"/>
    <w:rsid w:val="00DE079A"/>
    <w:rsid w:val="00DE2528"/>
    <w:rsid w:val="00E0013C"/>
    <w:rsid w:val="00E22357"/>
    <w:rsid w:val="00F7142B"/>
    <w:rsid w:val="00FA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7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22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23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2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2357"/>
    <w:rPr>
      <w:rFonts w:cs="Times New Roman"/>
    </w:rPr>
  </w:style>
  <w:style w:type="table" w:styleId="TableGrid">
    <w:name w:val="Table Grid"/>
    <w:basedOn w:val="TableNormal"/>
    <w:uiPriority w:val="99"/>
    <w:rsid w:val="00E223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2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23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3706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2C51"/>
    <w:pPr>
      <w:ind w:left="720"/>
      <w:contextualSpacing/>
    </w:pPr>
  </w:style>
  <w:style w:type="paragraph" w:customStyle="1" w:styleId="Default">
    <w:name w:val="Default"/>
    <w:rsid w:val="001F32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7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22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23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2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2357"/>
    <w:rPr>
      <w:rFonts w:cs="Times New Roman"/>
    </w:rPr>
  </w:style>
  <w:style w:type="table" w:styleId="TableGrid">
    <w:name w:val="Table Grid"/>
    <w:basedOn w:val="TableNormal"/>
    <w:uiPriority w:val="99"/>
    <w:rsid w:val="00E223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2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23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3706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2C51"/>
    <w:pPr>
      <w:ind w:left="720"/>
      <w:contextualSpacing/>
    </w:pPr>
  </w:style>
  <w:style w:type="paragraph" w:customStyle="1" w:styleId="Default">
    <w:name w:val="Default"/>
    <w:rsid w:val="001F32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gorica@arhuscentri.m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Aleksandar Perovic</cp:lastModifiedBy>
  <cp:revision>6</cp:revision>
  <cp:lastPrinted>2012-02-09T14:49:00Z</cp:lastPrinted>
  <dcterms:created xsi:type="dcterms:W3CDTF">2014-01-17T07:44:00Z</dcterms:created>
  <dcterms:modified xsi:type="dcterms:W3CDTF">2014-01-21T09:15:00Z</dcterms:modified>
</cp:coreProperties>
</file>